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2D" w:rsidRPr="008C4BB7" w:rsidRDefault="00CF1F2D" w:rsidP="00CF1F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" cy="495300"/>
            <wp:effectExtent l="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E7" w:rsidRPr="008C4BB7" w:rsidRDefault="00353BE7" w:rsidP="00353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Полетаевского  сельского поселения</w:t>
      </w:r>
    </w:p>
    <w:p w:rsidR="00353BE7" w:rsidRPr="008C4BB7" w:rsidRDefault="00353BE7" w:rsidP="000D099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  муниципального  района  Челябинской области</w:t>
      </w:r>
    </w:p>
    <w:p w:rsidR="00353BE7" w:rsidRPr="008C4BB7" w:rsidRDefault="00353BE7" w:rsidP="00353BE7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53BE7" w:rsidRPr="008C4BB7" w:rsidRDefault="00353BE7" w:rsidP="00353BE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3BE7" w:rsidRPr="008C4BB7" w:rsidRDefault="00353BE7" w:rsidP="00353BE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 </w:t>
      </w:r>
    </w:p>
    <w:p w:rsidR="00353BE7" w:rsidRPr="008C4BB7" w:rsidRDefault="00353BE7" w:rsidP="00353BE7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E7" w:rsidRPr="008C4BB7" w:rsidRDefault="00353BE7" w:rsidP="0035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BE7" w:rsidRPr="008C4BB7" w:rsidRDefault="00353BE7" w:rsidP="0035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Pr="008C4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25» июня 2015 года  № 3</w:t>
      </w:r>
      <w:r w:rsidR="00B569D9" w:rsidRPr="008C4B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353BE7" w:rsidRPr="008C4BB7" w:rsidRDefault="00353BE7" w:rsidP="00353B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7"/>
      </w:tblGrid>
      <w:tr w:rsidR="00B569D9" w:rsidRPr="008C4BB7" w:rsidTr="008C5B0A">
        <w:trPr>
          <w:trHeight w:val="735"/>
        </w:trPr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569D9" w:rsidRPr="008C4BB7" w:rsidRDefault="00B569D9" w:rsidP="00B56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4B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8C4B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Инвестиционной программе 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</w:t>
            </w:r>
          </w:p>
        </w:tc>
      </w:tr>
    </w:tbl>
    <w:p w:rsidR="00B569D9" w:rsidRPr="008C4BB7" w:rsidRDefault="00B569D9" w:rsidP="00B569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69D9" w:rsidRPr="008C4BB7" w:rsidRDefault="00B569D9" w:rsidP="00B5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9D9" w:rsidRPr="008C4BB7" w:rsidRDefault="00B569D9" w:rsidP="00B5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C4BB7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8C4BB7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в целях эффективного развития отрасли жилищно-коммунального хозяйства в </w:t>
      </w:r>
      <w:proofErr w:type="spellStart"/>
      <w:r w:rsidRPr="008C4BB7">
        <w:rPr>
          <w:rFonts w:ascii="Times New Roman" w:eastAsia="Times New Roman" w:hAnsi="Times New Roman" w:cs="Times New Roman"/>
          <w:sz w:val="28"/>
          <w:szCs w:val="28"/>
        </w:rPr>
        <w:t>Полетаевском</w:t>
      </w:r>
      <w:proofErr w:type="spellEnd"/>
      <w:r w:rsidRPr="008C4BB7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Совет депутатов Полетаевского сельского поселения</w:t>
      </w:r>
    </w:p>
    <w:p w:rsidR="00B569D9" w:rsidRPr="008C4BB7" w:rsidRDefault="00B569D9" w:rsidP="00B56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РЕШАЕТ: </w:t>
      </w:r>
    </w:p>
    <w:p w:rsidR="00B569D9" w:rsidRPr="008C4BB7" w:rsidRDefault="00B569D9" w:rsidP="00B56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9D9" w:rsidRPr="008C4BB7" w:rsidRDefault="00B569D9" w:rsidP="00B569D9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B7">
        <w:rPr>
          <w:rFonts w:ascii="Times New Roman" w:eastAsia="Times New Roman" w:hAnsi="Times New Roman" w:cs="Times New Roman"/>
          <w:sz w:val="28"/>
          <w:szCs w:val="28"/>
        </w:rPr>
        <w:t>1. Утвердить прилагаемую Инвестиционную программу «Модернизация системы генерации поставки и продажи тепловой энергии потребителям поселка Полетаево Сосновского муниципального района на 2015 – 2016 годы».</w:t>
      </w: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B7">
        <w:rPr>
          <w:rFonts w:ascii="Times New Roman" w:hAnsi="Times New Roman" w:cs="Times New Roman"/>
          <w:sz w:val="28"/>
          <w:szCs w:val="28"/>
        </w:rPr>
        <w:t xml:space="preserve">2. Организацию выполнения настоящего </w:t>
      </w:r>
      <w:r w:rsidR="00CD4177" w:rsidRPr="008C4BB7">
        <w:rPr>
          <w:rFonts w:ascii="Times New Roman" w:hAnsi="Times New Roman" w:cs="Times New Roman"/>
          <w:sz w:val="28"/>
          <w:szCs w:val="28"/>
        </w:rPr>
        <w:t>решения</w:t>
      </w:r>
      <w:r w:rsidRPr="008C4BB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CF1F2D" w:rsidRPr="008C4BB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CF1F2D" w:rsidRPr="008C4BB7">
        <w:rPr>
          <w:rFonts w:ascii="Times New Roman" w:hAnsi="Times New Roman" w:cs="Times New Roman"/>
          <w:sz w:val="28"/>
          <w:szCs w:val="28"/>
        </w:rPr>
        <w:t>.</w:t>
      </w:r>
      <w:r w:rsidR="001B1FA4" w:rsidRPr="008C4B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1FA4" w:rsidRPr="008C4BB7">
        <w:rPr>
          <w:rFonts w:ascii="Times New Roman" w:hAnsi="Times New Roman" w:cs="Times New Roman"/>
          <w:sz w:val="28"/>
          <w:szCs w:val="28"/>
        </w:rPr>
        <w:t>лав</w:t>
      </w:r>
      <w:r w:rsidR="00CF1F2D" w:rsidRPr="008C4BB7">
        <w:rPr>
          <w:rFonts w:ascii="Times New Roman" w:hAnsi="Times New Roman" w:cs="Times New Roman"/>
          <w:sz w:val="28"/>
          <w:szCs w:val="28"/>
        </w:rPr>
        <w:t>ыПолетаевского</w:t>
      </w:r>
      <w:proofErr w:type="spellEnd"/>
      <w:r w:rsidR="001B1FA4" w:rsidRPr="008C4B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1F2D" w:rsidRPr="008C4BB7">
        <w:rPr>
          <w:rFonts w:ascii="Times New Roman" w:hAnsi="Times New Roman" w:cs="Times New Roman"/>
          <w:sz w:val="28"/>
          <w:szCs w:val="28"/>
        </w:rPr>
        <w:t>Лаврову Е.Я.</w:t>
      </w:r>
    </w:p>
    <w:p w:rsidR="00CF1F2D" w:rsidRPr="008C4BB7" w:rsidRDefault="00CF1F2D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3E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B7">
        <w:rPr>
          <w:rFonts w:ascii="Times New Roman" w:hAnsi="Times New Roman" w:cs="Times New Roman"/>
          <w:sz w:val="28"/>
          <w:szCs w:val="28"/>
        </w:rPr>
        <w:t>3</w:t>
      </w:r>
      <w:r w:rsidR="00271D3E" w:rsidRPr="008C4BB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8C4BB7">
        <w:rPr>
          <w:rFonts w:ascii="Times New Roman" w:hAnsi="Times New Roman" w:cs="Times New Roman"/>
          <w:sz w:val="28"/>
          <w:szCs w:val="28"/>
        </w:rPr>
        <w:t>решение</w:t>
      </w:r>
      <w:r w:rsidR="00271D3E" w:rsidRPr="008C4BB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F2D" w:rsidRPr="008C4BB7" w:rsidRDefault="00CF1F2D" w:rsidP="00CF1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</w:t>
      </w:r>
    </w:p>
    <w:p w:rsidR="00CF1F2D" w:rsidRPr="008C4BB7" w:rsidRDefault="00CF1F2D" w:rsidP="008C4BB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Полетаевского сельского поселения      </w:t>
      </w:r>
      <w:r w:rsid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C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С.О.Башлыков                       </w:t>
      </w: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3E" w:rsidRPr="008C4BB7" w:rsidRDefault="00271D3E" w:rsidP="00E31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FA4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1FA4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1FA4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1FA4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B1FA4" w:rsidRPr="008C4BB7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0998" w:rsidRPr="00E31AB0" w:rsidRDefault="000D0998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FA4" w:rsidRPr="00E31AB0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FA4" w:rsidRPr="00E31AB0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FA4" w:rsidRPr="00E31AB0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1FA4" w:rsidRPr="00E31AB0" w:rsidRDefault="001B1FA4" w:rsidP="00E31AB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69D9" w:rsidRPr="00B569D9" w:rsidTr="008C5B0A">
        <w:tc>
          <w:tcPr>
            <w:tcW w:w="4785" w:type="dxa"/>
          </w:tcPr>
          <w:p w:rsidR="00B569D9" w:rsidRPr="00B569D9" w:rsidRDefault="00B569D9" w:rsidP="00B569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B569D9" w:rsidRPr="00B569D9" w:rsidRDefault="00B569D9" w:rsidP="00B569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И.О. Главы Полетаевского сельского поселения Сосновского муниципального района Челябинской области</w:t>
            </w:r>
          </w:p>
          <w:p w:rsidR="00B569D9" w:rsidRPr="00B569D9" w:rsidRDefault="00B569D9" w:rsidP="00B569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69D9" w:rsidRPr="00B569D9" w:rsidRDefault="00B569D9" w:rsidP="00B569D9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Лаврова Е.Я.</w:t>
            </w:r>
          </w:p>
        </w:tc>
        <w:tc>
          <w:tcPr>
            <w:tcW w:w="4786" w:type="dxa"/>
          </w:tcPr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</w:t>
            </w:r>
          </w:p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депутатов </w:t>
            </w:r>
          </w:p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Полетаевского сельского поселения</w:t>
            </w:r>
          </w:p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от «25» июня  2015г.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569D9" w:rsidRPr="00B569D9" w:rsidRDefault="00B569D9" w:rsidP="00B569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69D9" w:rsidRPr="00B569D9" w:rsidRDefault="00B569D9" w:rsidP="00B569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569D9" w:rsidRPr="00B569D9" w:rsidRDefault="00B569D9" w:rsidP="00B569D9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ИНВЕСТИЦИОННАЯ ПРОГРАММА</w:t>
      </w:r>
    </w:p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«Модернизация системы генерации, поставки и продажи тепловой энергии потребителям поселка Полетаево Сосновского муниципального района на 2015 – 2016 годы»</w:t>
      </w:r>
    </w:p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Паспорт</w:t>
      </w:r>
    </w:p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Инвестиционной программы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</w:t>
      </w:r>
    </w:p>
    <w:tbl>
      <w:tblPr>
        <w:tblStyle w:val="1"/>
        <w:tblW w:w="0" w:type="auto"/>
        <w:tblLook w:val="04A0"/>
      </w:tblPr>
      <w:tblGrid>
        <w:gridCol w:w="2802"/>
        <w:gridCol w:w="6769"/>
      </w:tblGrid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Наименование разработчика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Полетаевского</w:t>
            </w:r>
            <w:r w:rsidRPr="00B569D9">
              <w:rPr>
                <w:rFonts w:ascii="Times New Roman" w:eastAsia="Calibri" w:hAnsi="Times New Roman" w:cs="Times New Roman"/>
              </w:rPr>
              <w:t xml:space="preserve"> сельского поселения поселок Полетаево Сосновского муниципального района Челябинской области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Наименование органа местного самоуправления, утвердившего программу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Решение Совета депутатов </w:t>
            </w: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Полетаевского</w:t>
            </w:r>
            <w:r w:rsidRPr="00B569D9">
              <w:rPr>
                <w:rFonts w:ascii="Times New Roman" w:eastAsia="Calibri" w:hAnsi="Times New Roman" w:cs="Times New Roman"/>
              </w:rPr>
              <w:t xml:space="preserve"> сельского поселения об утверждении инвестиционной программы «Модернизация системы генерации поставки и продажи тепловой энергии потребителям поселка Полетаево Сосновского муниципального района на 2015 – 2016 годы»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Инвестиционная программа «Модернизация системы генерации поставки и продажи тепловой энергии потребителям поселка Полетаево Сосновского муниципального района на 2015 – 2016 годы»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Основание для разработки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Техническое задание на разработку инвестиционной программы «Модернизация системы генерации поставки и продажи тепловой энергии потребителям поселка Полетаево Сосновского муниципального района на 2015 – 2016 годы»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Заказчик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Полетаевского</w:t>
            </w:r>
            <w:r w:rsidRPr="00B569D9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Цели и задачи инвестиционной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Цель инвестиционной программы:</w:t>
            </w:r>
          </w:p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Обеспечение надежности теплоснабжения и развитие тепловых сетей для обеспечения перспективного развития поселка Полетаево.</w:t>
            </w:r>
          </w:p>
          <w:p w:rsidR="00B569D9" w:rsidRPr="00B569D9" w:rsidRDefault="00B569D9" w:rsidP="00B569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Задачи программы:</w:t>
            </w:r>
          </w:p>
          <w:p w:rsidR="00B569D9" w:rsidRPr="00B569D9" w:rsidRDefault="00B569D9" w:rsidP="00B569D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Планирование оптимального развития и модернизации системы теплоснабжения по уменьшению убытков.</w:t>
            </w:r>
          </w:p>
          <w:p w:rsidR="00B569D9" w:rsidRPr="00B569D9" w:rsidRDefault="00B569D9" w:rsidP="00B569D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Формирование условий строительства и модернизации объектов теплоснабжения поселка Полетаево.</w:t>
            </w:r>
          </w:p>
          <w:p w:rsidR="00B569D9" w:rsidRPr="00B569D9" w:rsidRDefault="00B569D9" w:rsidP="00B569D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Расчет необходимой финансовой потребности по строительству и модернизации объекта теплоснабжения для уменьшения убытков теплоснабжения поселка Полетаево.</w:t>
            </w:r>
          </w:p>
          <w:p w:rsidR="00B569D9" w:rsidRPr="00B569D9" w:rsidRDefault="00B569D9" w:rsidP="00B569D9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Обеспечение сбалансированности интересов </w:t>
            </w:r>
            <w:r w:rsidRPr="00B569D9">
              <w:rPr>
                <w:rFonts w:ascii="Times New Roman" w:eastAsia="Calibri" w:hAnsi="Times New Roman" w:cs="Times New Roman"/>
                <w:sz w:val="24"/>
                <w:szCs w:val="24"/>
              </w:rPr>
              <w:t>Полетаевского</w:t>
            </w:r>
            <w:r w:rsidRPr="00B569D9">
              <w:rPr>
                <w:rFonts w:ascii="Times New Roman" w:eastAsia="Calibri" w:hAnsi="Times New Roman" w:cs="Times New Roman"/>
              </w:rPr>
              <w:t xml:space="preserve"> сельского поселения, застройщиков и инвестора.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Исходные материалы для разработки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Материалы по перспективе развития территории поселка Полетаево до 2020года.</w:t>
            </w:r>
          </w:p>
          <w:p w:rsidR="00B569D9" w:rsidRPr="00B569D9" w:rsidRDefault="00B569D9" w:rsidP="00B569D9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Данные работы «Генеральный план поселка Полетаево» до 2020года.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Целевые индикаторы</w:t>
            </w:r>
          </w:p>
        </w:tc>
        <w:tc>
          <w:tcPr>
            <w:tcW w:w="6769" w:type="dxa"/>
          </w:tcPr>
          <w:tbl>
            <w:tblPr>
              <w:tblStyle w:val="1"/>
              <w:tblW w:w="0" w:type="auto"/>
              <w:tblLook w:val="04A0"/>
            </w:tblPr>
            <w:tblGrid>
              <w:gridCol w:w="2539"/>
              <w:gridCol w:w="1387"/>
              <w:gridCol w:w="1232"/>
              <w:gridCol w:w="1385"/>
            </w:tblGrid>
            <w:tr w:rsidR="00B569D9" w:rsidRPr="00B569D9" w:rsidTr="008C5B0A">
              <w:trPr>
                <w:trHeight w:val="519"/>
              </w:trPr>
              <w:tc>
                <w:tcPr>
                  <w:tcW w:w="2539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Индикаторы</w:t>
                  </w:r>
                </w:p>
              </w:tc>
              <w:tc>
                <w:tcPr>
                  <w:tcW w:w="1387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Всего</w:t>
                  </w:r>
                </w:p>
              </w:tc>
              <w:tc>
                <w:tcPr>
                  <w:tcW w:w="1232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2015 год</w:t>
                  </w:r>
                </w:p>
              </w:tc>
              <w:tc>
                <w:tcPr>
                  <w:tcW w:w="1385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2016 год</w:t>
                  </w:r>
                </w:p>
              </w:tc>
            </w:tr>
            <w:tr w:rsidR="00B569D9" w:rsidRPr="00B569D9" w:rsidTr="008C5B0A">
              <w:tc>
                <w:tcPr>
                  <w:tcW w:w="2539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lastRenderedPageBreak/>
                    <w:t>Планируемая присоединяемая тепловая нагрузка, МВт</w:t>
                  </w:r>
                </w:p>
              </w:tc>
              <w:tc>
                <w:tcPr>
                  <w:tcW w:w="1387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232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85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</w:tr>
            <w:tr w:rsidR="00B569D9" w:rsidRPr="00B569D9" w:rsidTr="008C5B0A">
              <w:tc>
                <w:tcPr>
                  <w:tcW w:w="2539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Объем средств, направляемых на реализацию программы, млн. руб.</w:t>
                  </w:r>
                </w:p>
              </w:tc>
              <w:tc>
                <w:tcPr>
                  <w:tcW w:w="1387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15,0 (средства инвестора)</w:t>
                  </w: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10,0 (бюджетные средства)</w:t>
                  </w:r>
                </w:p>
              </w:tc>
              <w:tc>
                <w:tcPr>
                  <w:tcW w:w="1232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5,0</w:t>
                  </w: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7,5</w:t>
                  </w:r>
                </w:p>
              </w:tc>
              <w:tc>
                <w:tcPr>
                  <w:tcW w:w="1385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10,0</w:t>
                  </w: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B569D9">
                    <w:rPr>
                      <w:rFonts w:ascii="Times New Roman" w:eastAsia="Calibri" w:hAnsi="Times New Roman" w:cs="Times New Roman"/>
                    </w:rPr>
                    <w:t>2,5</w:t>
                  </w:r>
                </w:p>
              </w:tc>
            </w:tr>
            <w:tr w:rsidR="00B569D9" w:rsidRPr="00B569D9" w:rsidTr="008C5B0A">
              <w:tc>
                <w:tcPr>
                  <w:tcW w:w="2539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87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32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85" w:type="dxa"/>
                </w:tcPr>
                <w:p w:rsidR="00B569D9" w:rsidRPr="00B569D9" w:rsidRDefault="00B569D9" w:rsidP="00B569D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B569D9" w:rsidRPr="00B569D9" w:rsidRDefault="00B569D9" w:rsidP="00B569D9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Уровень удовлетворения заявок на присоединение потребителей (отношение количества удовлетворенных заявок к </w:t>
            </w:r>
            <w:proofErr w:type="gramStart"/>
            <w:r w:rsidRPr="00B569D9">
              <w:rPr>
                <w:rFonts w:ascii="Times New Roman" w:eastAsia="Calibri" w:hAnsi="Times New Roman" w:cs="Times New Roman"/>
              </w:rPr>
              <w:t>поступившим</w:t>
            </w:r>
            <w:proofErr w:type="gramEnd"/>
            <w:r w:rsidRPr="00B569D9">
              <w:rPr>
                <w:rFonts w:ascii="Times New Roman" w:eastAsia="Calibri" w:hAnsi="Times New Roman" w:cs="Times New Roman"/>
              </w:rPr>
              <w:t>).</w:t>
            </w:r>
          </w:p>
          <w:p w:rsidR="00B569D9" w:rsidRPr="00B569D9" w:rsidRDefault="00B569D9" w:rsidP="00B569D9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Коэффициент динамики дефицита тепловой мощности (отношение неудовлетворенных заявок на конец периода к количеству неудовлетворенных заявок на начало периода).</w:t>
            </w:r>
          </w:p>
          <w:p w:rsidR="00B569D9" w:rsidRPr="00B569D9" w:rsidRDefault="00B569D9" w:rsidP="00B569D9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Уровень загрузки мощности (отношение используемой мощности теплосетей к мощности, возможной для использования).</w:t>
            </w:r>
          </w:p>
          <w:p w:rsidR="00B569D9" w:rsidRPr="00B569D9" w:rsidRDefault="00B569D9" w:rsidP="00B569D9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Отношение фактических затрат, направленных на реализацию инвестиционной программы в стоимостном измерении к присоединенной нагрузке.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2015-2016 годы</w:t>
            </w: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Объемы и источники финансирования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Источником финансирования программы является инвестирование объекта капитального строительства котельной и теплосетей поселка Полетаево.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Объемы финансирования программы: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 2015-2016 годы – 25 млн. руб.,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В том числе в 2015 году: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Средства инвестора – 5 млн. руб. 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Средства бюджета – 7,5 млн. руб.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В том числе в 2016 году: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Средства инвестора – 10 млн. руб. 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Средства бюджета – 2,5 млн. руб.</w:t>
            </w:r>
          </w:p>
          <w:p w:rsidR="00B569D9" w:rsidRPr="00B569D9" w:rsidRDefault="00B569D9" w:rsidP="00B569D9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569D9" w:rsidRPr="00B569D9" w:rsidTr="008C5B0A">
        <w:tc>
          <w:tcPr>
            <w:tcW w:w="2802" w:type="dxa"/>
          </w:tcPr>
          <w:p w:rsidR="00B569D9" w:rsidRPr="00B569D9" w:rsidRDefault="00B569D9" w:rsidP="00B569D9">
            <w:pPr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Ожидаемые конечные результаты реализации инвестиционной программы</w:t>
            </w:r>
          </w:p>
        </w:tc>
        <w:tc>
          <w:tcPr>
            <w:tcW w:w="6769" w:type="dxa"/>
          </w:tcPr>
          <w:p w:rsidR="00B569D9" w:rsidRPr="00B569D9" w:rsidRDefault="00B569D9" w:rsidP="00B569D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Обеспечение перспективного развития теплоснабжения поселка и его </w:t>
            </w:r>
            <w:proofErr w:type="spellStart"/>
            <w:r w:rsidRPr="00B569D9">
              <w:rPr>
                <w:rFonts w:ascii="Times New Roman" w:eastAsia="Calibri" w:hAnsi="Times New Roman" w:cs="Times New Roman"/>
              </w:rPr>
              <w:t>энергобезопасности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>.</w:t>
            </w:r>
          </w:p>
          <w:p w:rsidR="00B569D9" w:rsidRPr="00B569D9" w:rsidRDefault="00B569D9" w:rsidP="00B569D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Подключение объекта капитального строительства к сетям централизованного теплоснабжения в период действия программы, согласно выданным техническим условиям (ТУ), в пределах указанной в техническом задании перспективной нагрузки.</w:t>
            </w:r>
          </w:p>
          <w:p w:rsidR="00B569D9" w:rsidRPr="00B569D9" w:rsidRDefault="00B569D9" w:rsidP="00B569D9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Освобождение застройщиков от непрофильной деятельности по строительству и содержанию тепловых объектов.</w:t>
            </w:r>
          </w:p>
        </w:tc>
      </w:tr>
    </w:tbl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Введение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B569D9">
        <w:rPr>
          <w:rFonts w:ascii="Times New Roman" w:eastAsia="Calibri" w:hAnsi="Times New Roman" w:cs="Times New Roman"/>
        </w:rPr>
        <w:t>Инвестиционная программа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 (далее – Программа) разработана в соответствии с Федеральными законами от 30 декабря 2004 года № 210-ФЗ «Об основах регулирования тарифов организаций коммунального комплекса», от 14 апреля 1995 года № 41-ФЗ «О государственном регулировании тарифов на электрическую и тепловую энергию в Российской Федерации», постановлениемПравительства</w:t>
      </w:r>
      <w:proofErr w:type="gramEnd"/>
      <w:r w:rsidRPr="00B569D9">
        <w:rPr>
          <w:rFonts w:ascii="Times New Roman" w:eastAsia="Calibri" w:hAnsi="Times New Roman" w:cs="Times New Roman"/>
        </w:rPr>
        <w:t xml:space="preserve"> </w:t>
      </w:r>
      <w:proofErr w:type="gramStart"/>
      <w:r w:rsidRPr="00B569D9">
        <w:rPr>
          <w:rFonts w:ascii="Times New Roman" w:eastAsia="Calibri" w:hAnsi="Times New Roman" w:cs="Times New Roman"/>
        </w:rPr>
        <w:t>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обеспечения», решением Челябинской городской думы от 31 октября 2006 года № 16/9 «Об утверждении Положения о порядке разработки, утверждения, контроля реализации инвестиционных программ организаций коммунального комплекса по развитию систем коммунальной инфраструктуры в городе Челябинске».</w:t>
      </w:r>
      <w:proofErr w:type="gramEnd"/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lastRenderedPageBreak/>
        <w:t>Инвестиционная программа разработана на основании: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- технического задания на разработку Программы, утвержденного Главой </w:t>
      </w:r>
      <w:r w:rsidRPr="00B569D9">
        <w:rPr>
          <w:rFonts w:ascii="Times New Roman" w:eastAsia="Calibri" w:hAnsi="Times New Roman" w:cs="Times New Roman"/>
          <w:sz w:val="24"/>
          <w:szCs w:val="24"/>
        </w:rPr>
        <w:t>Полетаевского</w:t>
      </w:r>
      <w:r w:rsidRPr="00B569D9">
        <w:rPr>
          <w:rFonts w:ascii="Times New Roman" w:eastAsia="Calibri" w:hAnsi="Times New Roman" w:cs="Times New Roman"/>
        </w:rPr>
        <w:t xml:space="preserve"> сельского поселения;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- данных управления архитектуры и градостроительства Сосновского района по реконструкции и развитию жилых территорий на период 2013-2020 годы;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- выданных технических условий на присоединение к тепловым сетям объекта капитального строительства.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Программа может быть пересмотрена в случаях, предусмотренных пунктом 14 статьи 11 Федерального закона от 30 декабря 2004 года № 210-ФЗ « Об основах регулирования тарифов организаций коммунального комплекса».</w:t>
      </w:r>
    </w:p>
    <w:p w:rsidR="00B569D9" w:rsidRPr="00B569D9" w:rsidRDefault="00B569D9" w:rsidP="00B569D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Краткое описание котельной и тепловых сетей поселка Полетаево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В настоящее время теплоснабжение потребителей поселка Полетаево обеспечивается от источника тепла – котельной по ул. Полетаевская, 52. Система теплоснабжения – закрытая. Согласно проведенному обследованию, котельная находится в аварийном состоянии, ее техническое состояние не позволяет поддерживать стабильное безаварийное теплоснабжение поселка и безубыточную работу теплоснабжающей организации. 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В связи с высоким уровнем износа котлового оборудования мероприятия по реконструкции котельной не являются целесообразными. 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Высокий уровень износа тепловых сетей ведет к колоссальным потерям при передаче тепла (фактические потери в тепловых сетях составляют  50 % </w:t>
      </w:r>
      <w:proofErr w:type="gramStart"/>
      <w:r w:rsidRPr="00B569D9">
        <w:rPr>
          <w:rFonts w:ascii="Times New Roman" w:eastAsia="Calibri" w:hAnsi="Times New Roman" w:cs="Times New Roman"/>
        </w:rPr>
        <w:t>при</w:t>
      </w:r>
      <w:proofErr w:type="gramEnd"/>
      <w:r w:rsidRPr="00B569D9">
        <w:rPr>
          <w:rFonts w:ascii="Times New Roman" w:eastAsia="Calibri" w:hAnsi="Times New Roman" w:cs="Times New Roman"/>
        </w:rPr>
        <w:t xml:space="preserve"> плановых 5,8 %). 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Все это ведет к значительным бюджетным затратам на компенсацию убытков теплоснабжающей организации.</w:t>
      </w:r>
    </w:p>
    <w:p w:rsidR="00B569D9" w:rsidRPr="00B569D9" w:rsidRDefault="00B569D9" w:rsidP="00B569D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Обоснование необходимости принятия Программы и ожидаемые результаты.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Строительство блочно-модульной газовой  котельной является эффективным способом решения следующих задач: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- обеспечение бесперебойного теплоснабжения поселка Полетаево.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- снижение расходов бюджета на компенсацию убытков теплоснабжающей организации.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- по окончании срока окупаемости проекта снижение тарифа на тепло для потребителей за счет снижения себестоимости выработки тепла.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Капитальный ремонт сетей теплоснабжения позволит значительно повысить эффективность сетей при передаче тепловой энергии потребителям.</w:t>
      </w:r>
    </w:p>
    <w:p w:rsidR="00B569D9" w:rsidRPr="00B569D9" w:rsidRDefault="00B569D9" w:rsidP="00B569D9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Расчет необходимых объемов финансирования Программы на 2015 – 2016 годы.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Для реализации данной Программы был сделан расчет необходимых капитальных вложений (Приложение 2 к инвестиционной программе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годы»).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. 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Капитальные затраты на реализацию мероприятий Программы определялись по стоимости аналогичных работ по имеющейся проектно-сметной документации ранее выполнявшихся работ, и соответствуют фактическим затратам, которые несут строительные и монтажные организации.</w:t>
      </w:r>
    </w:p>
    <w:p w:rsidR="00B569D9" w:rsidRPr="00B569D9" w:rsidRDefault="00B569D9" w:rsidP="00B569D9">
      <w:pPr>
        <w:numPr>
          <w:ilvl w:val="0"/>
          <w:numId w:val="20"/>
        </w:num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Заключение.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Представленная программа разработана в соответствии с техническим заданием, утвержденным Главой </w:t>
      </w:r>
      <w:r w:rsidRPr="00B569D9">
        <w:rPr>
          <w:rFonts w:ascii="Times New Roman" w:eastAsia="Calibri" w:hAnsi="Times New Roman" w:cs="Times New Roman"/>
          <w:sz w:val="24"/>
          <w:szCs w:val="24"/>
        </w:rPr>
        <w:t>Полетаевского</w:t>
      </w:r>
      <w:r w:rsidRPr="00B569D9">
        <w:rPr>
          <w:rFonts w:ascii="Times New Roman" w:eastAsia="Calibri" w:hAnsi="Times New Roman" w:cs="Times New Roman"/>
        </w:rPr>
        <w:t xml:space="preserve"> сельского поселения. </w:t>
      </w: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Программа рассчитана на двухлетний период и дополнена мероприятиями по развитию объектов согласно разработке единой инвестиционной программы по модернизации системы генерации поставки </w:t>
      </w:r>
      <w:r w:rsidRPr="00B569D9">
        <w:rPr>
          <w:rFonts w:ascii="Times New Roman" w:eastAsia="Calibri" w:hAnsi="Times New Roman" w:cs="Times New Roman"/>
        </w:rPr>
        <w:lastRenderedPageBreak/>
        <w:t xml:space="preserve">и продажи тепловой энергии потребителям поселка Полетаево  Сосновского муниципального района на 2015 – 2016 годы. </w:t>
      </w:r>
    </w:p>
    <w:p w:rsidR="00B569D9" w:rsidRPr="00B569D9" w:rsidRDefault="00B569D9" w:rsidP="00B569D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Приложение 1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К инвестиционной программе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«Модернизация системы генерации поставки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и продажи тепловой энергии потребителям поселка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Полетаево  Сосновского муниципального района</w:t>
      </w:r>
    </w:p>
    <w:p w:rsidR="00B569D9" w:rsidRPr="00B569D9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на 2015 – 2016 годы»</w:t>
      </w:r>
    </w:p>
    <w:p w:rsidR="00B569D9" w:rsidRPr="00B569D9" w:rsidRDefault="00B569D9" w:rsidP="00B569D9">
      <w:pPr>
        <w:spacing w:line="240" w:lineRule="atLeast"/>
        <w:jc w:val="right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МЕРОПРИЯТИЯ</w:t>
      </w:r>
    </w:p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Инвестиционной программы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</w:t>
      </w: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Характеристика объекта</w:t>
            </w: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Проектирование и строительство блочно-модульной газовой котельной 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мощность 3 МВт</w:t>
            </w:r>
          </w:p>
        </w:tc>
      </w:tr>
      <w:tr w:rsidR="00B569D9" w:rsidRPr="00B569D9" w:rsidTr="008C5B0A">
        <w:trPr>
          <w:trHeight w:val="447"/>
        </w:trPr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Капитальный ремонт тепловых сетей, в том числе: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 xml:space="preserve">Теплотрасса от газовой котельной №2 до ТК по ул. Пионерская, 32 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Длина ориентировочно 490 м</w:t>
            </w: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Прочие участки теплотрассы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Проектирование и строительство подводящих сетей к новой блочно-модульной котельной</w:t>
            </w: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Сети водоотведения, </w:t>
            </w:r>
            <w:proofErr w:type="spellStart"/>
            <w:r w:rsidRPr="00B569D9">
              <w:rPr>
                <w:rFonts w:ascii="Times New Roman" w:eastAsia="Calibri" w:hAnsi="Times New Roman" w:cs="Times New Roman"/>
              </w:rPr>
              <w:t>электро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 xml:space="preserve">, тепло, </w:t>
            </w:r>
            <w:proofErr w:type="spellStart"/>
            <w:r w:rsidRPr="00B569D9">
              <w:rPr>
                <w:rFonts w:ascii="Times New Roman" w:eastAsia="Calibri" w:hAnsi="Times New Roman" w:cs="Times New Roman"/>
              </w:rPr>
              <w:t>водо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 xml:space="preserve">  и газоснабжения от новой котельной до точек подключения согласно ТУ</w:t>
            </w: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817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63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1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Приложение 2</w:t>
      </w:r>
    </w:p>
    <w:p w:rsidR="00B569D9" w:rsidRPr="00B569D9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r w:rsidRPr="00B569D9">
        <w:rPr>
          <w:rFonts w:ascii="Times New Roman" w:eastAsia="Calibri" w:hAnsi="Times New Roman" w:cs="Times New Roman"/>
        </w:rPr>
        <w:t>К инвестиционной программе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«Модернизация системы генерации поставки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и продажи тепловой энергии потребителям поселка</w:t>
      </w:r>
    </w:p>
    <w:p w:rsidR="00B02858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Полетаево  Сосновского муниципального района</w:t>
      </w:r>
    </w:p>
    <w:p w:rsidR="00B569D9" w:rsidRPr="00B569D9" w:rsidRDefault="00B569D9" w:rsidP="00B0285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 xml:space="preserve"> на 2015 – 2016 годы»</w:t>
      </w:r>
    </w:p>
    <w:bookmarkEnd w:id="0"/>
    <w:p w:rsidR="00B569D9" w:rsidRPr="00B569D9" w:rsidRDefault="00B569D9" w:rsidP="00B569D9">
      <w:pPr>
        <w:spacing w:line="240" w:lineRule="atLeast"/>
        <w:jc w:val="right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РАСЧЕТ ЗАТРАТ</w:t>
      </w:r>
    </w:p>
    <w:p w:rsidR="00B569D9" w:rsidRPr="00B569D9" w:rsidRDefault="00B569D9" w:rsidP="00B569D9">
      <w:pPr>
        <w:spacing w:line="240" w:lineRule="atLeast"/>
        <w:jc w:val="center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на реализацию инвестиционной программы «Модернизация системы генерации поставки и продажи тепловой энергии потребителям поселка Полетаево  Сосновского муниципального района на 2015 – 2016 годы»</w:t>
      </w:r>
    </w:p>
    <w:tbl>
      <w:tblPr>
        <w:tblStyle w:val="1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Характеристика</w:t>
            </w: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Затраты, млн</w:t>
            </w:r>
            <w:proofErr w:type="gramStart"/>
            <w:r w:rsidRPr="00B569D9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B569D9">
              <w:rPr>
                <w:rFonts w:ascii="Times New Roman" w:eastAsia="Calibri" w:hAnsi="Times New Roman" w:cs="Times New Roman"/>
              </w:rPr>
              <w:t>уб.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Блочно-модульная газовая котельная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Мощность 3 МВт</w:t>
            </w: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Тепловые сети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 xml:space="preserve">Теплотрасса от газовой котельной №2 до ТК по ул. Пионерская, 32 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Длина ориентировочно 490 м</w:t>
            </w: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6,0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Прочие участки теплотрассы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3,0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B569D9">
              <w:rPr>
                <w:rFonts w:ascii="Times New Roman" w:eastAsia="Calibri" w:hAnsi="Times New Roman" w:cs="Times New Roman"/>
              </w:rPr>
              <w:t>Подводяще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 xml:space="preserve"> сети к новой блочно-модульной котельной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</w:rPr>
              <w:t xml:space="preserve">Сети водоотведения, </w:t>
            </w:r>
            <w:proofErr w:type="spellStart"/>
            <w:r w:rsidRPr="00B569D9">
              <w:rPr>
                <w:rFonts w:ascii="Times New Roman" w:eastAsia="Calibri" w:hAnsi="Times New Roman" w:cs="Times New Roman"/>
              </w:rPr>
              <w:t>электро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 xml:space="preserve">, тепло, </w:t>
            </w:r>
            <w:proofErr w:type="spellStart"/>
            <w:r w:rsidRPr="00B569D9">
              <w:rPr>
                <w:rFonts w:ascii="Times New Roman" w:eastAsia="Calibri" w:hAnsi="Times New Roman" w:cs="Times New Roman"/>
              </w:rPr>
              <w:t>водо</w:t>
            </w:r>
            <w:proofErr w:type="spellEnd"/>
            <w:r w:rsidRPr="00B569D9">
              <w:rPr>
                <w:rFonts w:ascii="Times New Roman" w:eastAsia="Calibri" w:hAnsi="Times New Roman" w:cs="Times New Roman"/>
              </w:rPr>
              <w:t xml:space="preserve">  и газоснабжения от новой котельной до точек подключения согласно ТУ</w:t>
            </w: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569D9">
              <w:rPr>
                <w:rFonts w:ascii="Times New Roman" w:eastAsia="Calibri" w:hAnsi="Times New Roman" w:cs="Times New Roman"/>
                <w:color w:val="FF0000"/>
              </w:rPr>
              <w:t>1,0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B569D9">
              <w:rPr>
                <w:rFonts w:ascii="Times New Roman" w:eastAsia="Calibri" w:hAnsi="Times New Roman" w:cs="Times New Roman"/>
              </w:rPr>
              <w:t>25,00</w:t>
            </w: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569D9" w:rsidRPr="00B569D9" w:rsidTr="008C5B0A">
        <w:tc>
          <w:tcPr>
            <w:tcW w:w="675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B569D9" w:rsidRPr="00B569D9" w:rsidRDefault="00B569D9" w:rsidP="00B569D9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569D9" w:rsidRPr="00B569D9" w:rsidRDefault="00B569D9" w:rsidP="00B569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569D9" w:rsidRPr="00B569D9" w:rsidRDefault="00B569D9" w:rsidP="00B569D9">
      <w:pPr>
        <w:spacing w:line="240" w:lineRule="atLeast"/>
        <w:jc w:val="both"/>
        <w:rPr>
          <w:rFonts w:ascii="Times New Roman" w:eastAsia="Calibri" w:hAnsi="Times New Roman" w:cs="Times New Roman"/>
        </w:rPr>
      </w:pPr>
      <w:r w:rsidRPr="00B569D9">
        <w:rPr>
          <w:rFonts w:ascii="Times New Roman" w:eastAsia="Calibri" w:hAnsi="Times New Roman" w:cs="Times New Roman"/>
        </w:rPr>
        <w:t>Общая стоимость инвестиционной программы составляет 25 млн. рублей.</w:t>
      </w:r>
    </w:p>
    <w:p w:rsidR="00B569D9" w:rsidRPr="00B569D9" w:rsidRDefault="00B569D9" w:rsidP="00B569D9">
      <w:pPr>
        <w:spacing w:line="240" w:lineRule="auto"/>
        <w:rPr>
          <w:rFonts w:ascii="Times New Roman" w:eastAsia="Calibri" w:hAnsi="Times New Roman" w:cs="Times New Roman"/>
        </w:rPr>
      </w:pPr>
    </w:p>
    <w:p w:rsidR="00B569D9" w:rsidRPr="00B569D9" w:rsidRDefault="00B569D9" w:rsidP="00B569D9">
      <w:pPr>
        <w:spacing w:line="240" w:lineRule="auto"/>
        <w:rPr>
          <w:rFonts w:ascii="Times New Roman" w:eastAsia="Calibri" w:hAnsi="Times New Roman" w:cs="Times New Roman"/>
        </w:rPr>
      </w:pPr>
    </w:p>
    <w:sectPr w:rsidR="00B569D9" w:rsidRPr="00B569D9" w:rsidSect="00B569D9">
      <w:pgSz w:w="11909" w:h="16834"/>
      <w:pgMar w:top="567" w:right="567" w:bottom="89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3E0B92"/>
    <w:lvl w:ilvl="0">
      <w:numFmt w:val="bullet"/>
      <w:lvlText w:val="*"/>
      <w:lvlJc w:val="left"/>
    </w:lvl>
  </w:abstractNum>
  <w:abstractNum w:abstractNumId="1">
    <w:nsid w:val="0F8E7A39"/>
    <w:multiLevelType w:val="singleLevel"/>
    <w:tmpl w:val="5C440250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0E71C02"/>
    <w:multiLevelType w:val="singleLevel"/>
    <w:tmpl w:val="C3D8CF5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6410133"/>
    <w:multiLevelType w:val="singleLevel"/>
    <w:tmpl w:val="681C571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1C261C9E"/>
    <w:multiLevelType w:val="singleLevel"/>
    <w:tmpl w:val="2B7ECA40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1D1037F5"/>
    <w:multiLevelType w:val="hybridMultilevel"/>
    <w:tmpl w:val="57C4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4488"/>
    <w:multiLevelType w:val="hybridMultilevel"/>
    <w:tmpl w:val="F4A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F52"/>
    <w:multiLevelType w:val="singleLevel"/>
    <w:tmpl w:val="80B2B47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371C7EDF"/>
    <w:multiLevelType w:val="hybridMultilevel"/>
    <w:tmpl w:val="AF2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26E47"/>
    <w:multiLevelType w:val="hybridMultilevel"/>
    <w:tmpl w:val="E45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761B0"/>
    <w:multiLevelType w:val="singleLevel"/>
    <w:tmpl w:val="06CC0328"/>
    <w:lvl w:ilvl="0">
      <w:start w:val="2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3C0E1EA8"/>
    <w:multiLevelType w:val="singleLevel"/>
    <w:tmpl w:val="ADE6FF4E"/>
    <w:lvl w:ilvl="0">
      <w:start w:val="1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3E7675E1"/>
    <w:multiLevelType w:val="hybridMultilevel"/>
    <w:tmpl w:val="2408957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DB577A"/>
    <w:multiLevelType w:val="singleLevel"/>
    <w:tmpl w:val="3A80B5CE"/>
    <w:lvl w:ilvl="0">
      <w:start w:val="2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>
    <w:nsid w:val="54341E5E"/>
    <w:multiLevelType w:val="singleLevel"/>
    <w:tmpl w:val="4B765D92"/>
    <w:lvl w:ilvl="0">
      <w:start w:val="1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555A3750"/>
    <w:multiLevelType w:val="singleLevel"/>
    <w:tmpl w:val="84564540"/>
    <w:lvl w:ilvl="0">
      <w:start w:val="3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7">
    <w:nsid w:val="63C53FF9"/>
    <w:multiLevelType w:val="hybridMultilevel"/>
    <w:tmpl w:val="74AA1238"/>
    <w:lvl w:ilvl="0" w:tplc="BA0CE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5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3E"/>
    <w:rsid w:val="00016413"/>
    <w:rsid w:val="00052789"/>
    <w:rsid w:val="00075A60"/>
    <w:rsid w:val="00075C87"/>
    <w:rsid w:val="00084919"/>
    <w:rsid w:val="00091EFD"/>
    <w:rsid w:val="00093C2D"/>
    <w:rsid w:val="000A3CF2"/>
    <w:rsid w:val="000B2843"/>
    <w:rsid w:val="000C1046"/>
    <w:rsid w:val="000D0998"/>
    <w:rsid w:val="00100812"/>
    <w:rsid w:val="001021AE"/>
    <w:rsid w:val="00114526"/>
    <w:rsid w:val="0012178E"/>
    <w:rsid w:val="001224C3"/>
    <w:rsid w:val="00131C6A"/>
    <w:rsid w:val="0014323A"/>
    <w:rsid w:val="0014533A"/>
    <w:rsid w:val="0016481F"/>
    <w:rsid w:val="0017488D"/>
    <w:rsid w:val="001867CD"/>
    <w:rsid w:val="00193A89"/>
    <w:rsid w:val="001A2FE4"/>
    <w:rsid w:val="001A38BC"/>
    <w:rsid w:val="001B1FA4"/>
    <w:rsid w:val="001B5A05"/>
    <w:rsid w:val="001F0C9E"/>
    <w:rsid w:val="001F55BE"/>
    <w:rsid w:val="00200582"/>
    <w:rsid w:val="0020338F"/>
    <w:rsid w:val="00211DC0"/>
    <w:rsid w:val="002163F4"/>
    <w:rsid w:val="00230759"/>
    <w:rsid w:val="00236A05"/>
    <w:rsid w:val="00241BAF"/>
    <w:rsid w:val="0025106D"/>
    <w:rsid w:val="00254711"/>
    <w:rsid w:val="00261085"/>
    <w:rsid w:val="002624CF"/>
    <w:rsid w:val="00267451"/>
    <w:rsid w:val="00270CEA"/>
    <w:rsid w:val="00271D3E"/>
    <w:rsid w:val="00271EA5"/>
    <w:rsid w:val="0027516B"/>
    <w:rsid w:val="002C4A5B"/>
    <w:rsid w:val="002D596C"/>
    <w:rsid w:val="002E007B"/>
    <w:rsid w:val="002E1844"/>
    <w:rsid w:val="002F6A1D"/>
    <w:rsid w:val="00315F15"/>
    <w:rsid w:val="00323240"/>
    <w:rsid w:val="003337CB"/>
    <w:rsid w:val="0033745B"/>
    <w:rsid w:val="003526B4"/>
    <w:rsid w:val="00353893"/>
    <w:rsid w:val="00353BE7"/>
    <w:rsid w:val="00354575"/>
    <w:rsid w:val="00355CAC"/>
    <w:rsid w:val="003648ED"/>
    <w:rsid w:val="00364DFE"/>
    <w:rsid w:val="003718DB"/>
    <w:rsid w:val="003719F9"/>
    <w:rsid w:val="003749A4"/>
    <w:rsid w:val="00383AA9"/>
    <w:rsid w:val="003A32C1"/>
    <w:rsid w:val="003B2285"/>
    <w:rsid w:val="003B2EA0"/>
    <w:rsid w:val="003B42A5"/>
    <w:rsid w:val="003D051A"/>
    <w:rsid w:val="003D0A8E"/>
    <w:rsid w:val="003E446A"/>
    <w:rsid w:val="0040471F"/>
    <w:rsid w:val="00414863"/>
    <w:rsid w:val="00417B65"/>
    <w:rsid w:val="0043133C"/>
    <w:rsid w:val="004339A6"/>
    <w:rsid w:val="004349AB"/>
    <w:rsid w:val="00440374"/>
    <w:rsid w:val="0045503C"/>
    <w:rsid w:val="00457817"/>
    <w:rsid w:val="0046209B"/>
    <w:rsid w:val="00462419"/>
    <w:rsid w:val="0046289A"/>
    <w:rsid w:val="00480D95"/>
    <w:rsid w:val="00481C2B"/>
    <w:rsid w:val="004848C3"/>
    <w:rsid w:val="0049007B"/>
    <w:rsid w:val="004937A8"/>
    <w:rsid w:val="004A4454"/>
    <w:rsid w:val="004B5081"/>
    <w:rsid w:val="004C1EDE"/>
    <w:rsid w:val="004C2471"/>
    <w:rsid w:val="004D462D"/>
    <w:rsid w:val="004F11C6"/>
    <w:rsid w:val="005055F1"/>
    <w:rsid w:val="00515337"/>
    <w:rsid w:val="005300ED"/>
    <w:rsid w:val="00536526"/>
    <w:rsid w:val="00543FF7"/>
    <w:rsid w:val="00552F19"/>
    <w:rsid w:val="005567B7"/>
    <w:rsid w:val="0056445B"/>
    <w:rsid w:val="0057747F"/>
    <w:rsid w:val="00577C6D"/>
    <w:rsid w:val="00592C9A"/>
    <w:rsid w:val="005A4193"/>
    <w:rsid w:val="005A50BE"/>
    <w:rsid w:val="005B76DE"/>
    <w:rsid w:val="005C438C"/>
    <w:rsid w:val="005D36A3"/>
    <w:rsid w:val="005F6578"/>
    <w:rsid w:val="00605F9E"/>
    <w:rsid w:val="0062013B"/>
    <w:rsid w:val="00621ABF"/>
    <w:rsid w:val="006227F3"/>
    <w:rsid w:val="006360EF"/>
    <w:rsid w:val="006374C2"/>
    <w:rsid w:val="006405FD"/>
    <w:rsid w:val="0066104F"/>
    <w:rsid w:val="00664DAA"/>
    <w:rsid w:val="00692A55"/>
    <w:rsid w:val="006B6309"/>
    <w:rsid w:val="006D666B"/>
    <w:rsid w:val="006E434E"/>
    <w:rsid w:val="006E582F"/>
    <w:rsid w:val="00717115"/>
    <w:rsid w:val="00733C2B"/>
    <w:rsid w:val="00743B3D"/>
    <w:rsid w:val="00753B3E"/>
    <w:rsid w:val="00754831"/>
    <w:rsid w:val="00774D4D"/>
    <w:rsid w:val="007758EF"/>
    <w:rsid w:val="00777CEC"/>
    <w:rsid w:val="00780B48"/>
    <w:rsid w:val="00786295"/>
    <w:rsid w:val="007A1FC9"/>
    <w:rsid w:val="007A7464"/>
    <w:rsid w:val="007B7033"/>
    <w:rsid w:val="007D0C6F"/>
    <w:rsid w:val="007D6667"/>
    <w:rsid w:val="007D7451"/>
    <w:rsid w:val="007F2D06"/>
    <w:rsid w:val="007F5661"/>
    <w:rsid w:val="007F748D"/>
    <w:rsid w:val="00816F84"/>
    <w:rsid w:val="00820B2E"/>
    <w:rsid w:val="00822858"/>
    <w:rsid w:val="0086355C"/>
    <w:rsid w:val="00871776"/>
    <w:rsid w:val="00874ECD"/>
    <w:rsid w:val="008A2D28"/>
    <w:rsid w:val="008A3F49"/>
    <w:rsid w:val="008A5219"/>
    <w:rsid w:val="008C09EF"/>
    <w:rsid w:val="008C4BB7"/>
    <w:rsid w:val="008D692C"/>
    <w:rsid w:val="008E4A52"/>
    <w:rsid w:val="008E5A84"/>
    <w:rsid w:val="008E640E"/>
    <w:rsid w:val="008F12F5"/>
    <w:rsid w:val="009111EF"/>
    <w:rsid w:val="00934C36"/>
    <w:rsid w:val="0093603F"/>
    <w:rsid w:val="00962B0C"/>
    <w:rsid w:val="00984989"/>
    <w:rsid w:val="00996FFD"/>
    <w:rsid w:val="009A07C8"/>
    <w:rsid w:val="009A3123"/>
    <w:rsid w:val="009C4AFF"/>
    <w:rsid w:val="009C6F78"/>
    <w:rsid w:val="009F18D9"/>
    <w:rsid w:val="009F1DDB"/>
    <w:rsid w:val="00A3616A"/>
    <w:rsid w:val="00A821CD"/>
    <w:rsid w:val="00A84CC0"/>
    <w:rsid w:val="00A9130C"/>
    <w:rsid w:val="00A92263"/>
    <w:rsid w:val="00A94758"/>
    <w:rsid w:val="00A94F7D"/>
    <w:rsid w:val="00AB1E84"/>
    <w:rsid w:val="00AE39B0"/>
    <w:rsid w:val="00AF234B"/>
    <w:rsid w:val="00AF2F6D"/>
    <w:rsid w:val="00AF396E"/>
    <w:rsid w:val="00AF64F5"/>
    <w:rsid w:val="00B02858"/>
    <w:rsid w:val="00B14DA3"/>
    <w:rsid w:val="00B14E84"/>
    <w:rsid w:val="00B23F95"/>
    <w:rsid w:val="00B4182F"/>
    <w:rsid w:val="00B41BFB"/>
    <w:rsid w:val="00B431FA"/>
    <w:rsid w:val="00B569D9"/>
    <w:rsid w:val="00B71F4F"/>
    <w:rsid w:val="00B75A1B"/>
    <w:rsid w:val="00B770E9"/>
    <w:rsid w:val="00B84C0F"/>
    <w:rsid w:val="00B95B8B"/>
    <w:rsid w:val="00B95F81"/>
    <w:rsid w:val="00BA1E54"/>
    <w:rsid w:val="00BE694B"/>
    <w:rsid w:val="00BE69B5"/>
    <w:rsid w:val="00C0219B"/>
    <w:rsid w:val="00C0558A"/>
    <w:rsid w:val="00C11B6A"/>
    <w:rsid w:val="00C15C3C"/>
    <w:rsid w:val="00C271AB"/>
    <w:rsid w:val="00C45430"/>
    <w:rsid w:val="00C61958"/>
    <w:rsid w:val="00C63FAB"/>
    <w:rsid w:val="00C83DAB"/>
    <w:rsid w:val="00C867BC"/>
    <w:rsid w:val="00C96504"/>
    <w:rsid w:val="00CA4713"/>
    <w:rsid w:val="00CA69A6"/>
    <w:rsid w:val="00CD1E26"/>
    <w:rsid w:val="00CD4177"/>
    <w:rsid w:val="00CE588D"/>
    <w:rsid w:val="00CF0156"/>
    <w:rsid w:val="00CF1F2D"/>
    <w:rsid w:val="00D1526A"/>
    <w:rsid w:val="00D64BE8"/>
    <w:rsid w:val="00D64D57"/>
    <w:rsid w:val="00D7627B"/>
    <w:rsid w:val="00D82D4A"/>
    <w:rsid w:val="00DB039A"/>
    <w:rsid w:val="00DB6955"/>
    <w:rsid w:val="00DC0C27"/>
    <w:rsid w:val="00DD6F82"/>
    <w:rsid w:val="00DE3B1D"/>
    <w:rsid w:val="00DF09D5"/>
    <w:rsid w:val="00DF0D9D"/>
    <w:rsid w:val="00E17E54"/>
    <w:rsid w:val="00E22C93"/>
    <w:rsid w:val="00E31AB0"/>
    <w:rsid w:val="00E32FB5"/>
    <w:rsid w:val="00E44AD1"/>
    <w:rsid w:val="00E5362E"/>
    <w:rsid w:val="00E55531"/>
    <w:rsid w:val="00E733E7"/>
    <w:rsid w:val="00E85C84"/>
    <w:rsid w:val="00E91913"/>
    <w:rsid w:val="00EA60F9"/>
    <w:rsid w:val="00EC08DD"/>
    <w:rsid w:val="00ED1A96"/>
    <w:rsid w:val="00F07404"/>
    <w:rsid w:val="00F10BA0"/>
    <w:rsid w:val="00F33A45"/>
    <w:rsid w:val="00F3758F"/>
    <w:rsid w:val="00F37A40"/>
    <w:rsid w:val="00F73072"/>
    <w:rsid w:val="00F809B1"/>
    <w:rsid w:val="00F86F44"/>
    <w:rsid w:val="00F9761F"/>
    <w:rsid w:val="00FC3151"/>
    <w:rsid w:val="00FC64BD"/>
    <w:rsid w:val="00FE5C08"/>
    <w:rsid w:val="00FF172E"/>
    <w:rsid w:val="00FF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3A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1D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1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71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Знак"/>
    <w:basedOn w:val="a0"/>
    <w:semiHidden/>
    <w:rsid w:val="00820B2E"/>
    <w:pPr>
      <w:numPr>
        <w:numId w:val="1"/>
      </w:numPr>
      <w:tabs>
        <w:tab w:val="clear" w:pos="709"/>
      </w:tabs>
      <w:spacing w:before="120" w:after="160" w:line="240" w:lineRule="exact"/>
      <w:ind w:left="1068" w:hanging="36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0"/>
    <w:link w:val="a5"/>
    <w:uiPriority w:val="99"/>
    <w:semiHidden/>
    <w:unhideWhenUsed/>
    <w:rsid w:val="00C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F1F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uiPriority w:val="59"/>
    <w:rsid w:val="00B5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uiPriority w:val="59"/>
    <w:rsid w:val="00B5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B0C99E8F2F2FB79FF3E9BFFC53653194F69319817A2CE8442ECAC28A7E510A8250DEDB9B90B0d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F0C6-6DD1-46BC-BB07-95062198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urina</dc:creator>
  <cp:lastModifiedBy>шварц</cp:lastModifiedBy>
  <cp:revision>11</cp:revision>
  <cp:lastPrinted>2015-07-23T11:40:00Z</cp:lastPrinted>
  <dcterms:created xsi:type="dcterms:W3CDTF">2015-06-25T04:34:00Z</dcterms:created>
  <dcterms:modified xsi:type="dcterms:W3CDTF">2015-07-23T11:42:00Z</dcterms:modified>
</cp:coreProperties>
</file>